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24"/>
          <w:szCs w:val="24"/>
          <w:lang w:eastAsia="hr-HR"/>
        </w:rPr>
      </w:pPr>
      <w:r w:rsidRPr="003176B2">
        <w:rPr>
          <w:sz w:val="24"/>
          <w:szCs w:val="24"/>
          <w:lang w:eastAsia="hr-HR"/>
        </w:rPr>
        <w:t xml:space="preserve">Organizator: </w:t>
      </w:r>
    </w:p>
    <w:p w:rsidR="003176B2" w:rsidRPr="003176B2" w:rsidRDefault="003176B2" w:rsidP="003176B2">
      <w:pPr>
        <w:pStyle w:val="NoSpacing"/>
        <w:jc w:val="center"/>
        <w:rPr>
          <w:sz w:val="24"/>
          <w:szCs w:val="24"/>
          <w:lang w:eastAsia="hr-HR"/>
        </w:rPr>
      </w:pPr>
      <w:r w:rsidRPr="003176B2">
        <w:rPr>
          <w:sz w:val="24"/>
          <w:szCs w:val="24"/>
          <w:lang w:eastAsia="hr-HR"/>
        </w:rPr>
        <w:t>Muzej seljačkih buna</w:t>
      </w:r>
    </w:p>
    <w:p w:rsidR="003176B2" w:rsidRPr="003176B2" w:rsidRDefault="003176B2" w:rsidP="003176B2">
      <w:pPr>
        <w:pStyle w:val="NoSpacing"/>
        <w:jc w:val="center"/>
        <w:rPr>
          <w:sz w:val="24"/>
          <w:szCs w:val="24"/>
          <w:lang w:eastAsia="hr-HR"/>
        </w:rPr>
      </w:pPr>
      <w:r w:rsidRPr="003176B2">
        <w:rPr>
          <w:sz w:val="24"/>
          <w:szCs w:val="24"/>
          <w:lang w:eastAsia="hr-HR"/>
        </w:rPr>
        <w:t>Gornja Stubica</w:t>
      </w: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16"/>
          <w:szCs w:val="16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  <w:r w:rsidRPr="003176B2">
        <w:rPr>
          <w:sz w:val="48"/>
          <w:szCs w:val="48"/>
          <w:lang w:eastAsia="hr-HR"/>
        </w:rPr>
        <w:t>Ljeto u dvorcu Oršić</w:t>
      </w: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  <w:r w:rsidRPr="003176B2">
        <w:rPr>
          <w:b/>
          <w:sz w:val="48"/>
          <w:szCs w:val="48"/>
        </w:rPr>
        <w:t>EDMUND ANDLER-BORIĆ</w:t>
      </w:r>
      <w:r w:rsidRPr="003176B2">
        <w:rPr>
          <w:sz w:val="48"/>
          <w:szCs w:val="48"/>
          <w:lang w:eastAsia="hr-HR"/>
        </w:rPr>
        <w:t xml:space="preserve"> </w:t>
      </w:r>
    </w:p>
    <w:p w:rsidR="003176B2" w:rsidRPr="003176B2" w:rsidRDefault="003176B2" w:rsidP="003176B2">
      <w:pPr>
        <w:pStyle w:val="NoSpacing"/>
        <w:jc w:val="center"/>
        <w:rPr>
          <w:sz w:val="24"/>
          <w:szCs w:val="24"/>
          <w:lang w:eastAsia="hr-HR"/>
        </w:rPr>
      </w:pPr>
      <w:r w:rsidRPr="003176B2">
        <w:rPr>
          <w:sz w:val="24"/>
          <w:szCs w:val="24"/>
          <w:lang w:eastAsia="hr-HR"/>
        </w:rPr>
        <w:t>Koncert uz potporu Ministarstva kulture Republike Hrvatske</w:t>
      </w: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48"/>
          <w:szCs w:val="4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28"/>
          <w:szCs w:val="28"/>
          <w:lang w:eastAsia="hr-HR"/>
        </w:rPr>
      </w:pPr>
      <w:r w:rsidRPr="003176B2">
        <w:rPr>
          <w:sz w:val="28"/>
          <w:szCs w:val="28"/>
          <w:lang w:eastAsia="hr-HR"/>
        </w:rPr>
        <w:t>Utorak</w:t>
      </w:r>
      <w:r w:rsidRPr="003176B2">
        <w:rPr>
          <w:sz w:val="28"/>
          <w:szCs w:val="28"/>
          <w:lang w:eastAsia="hr-HR"/>
        </w:rPr>
        <w:t xml:space="preserve">, </w:t>
      </w:r>
      <w:r w:rsidRPr="003176B2">
        <w:rPr>
          <w:sz w:val="28"/>
          <w:szCs w:val="28"/>
          <w:lang w:eastAsia="hr-HR"/>
        </w:rPr>
        <w:t>2</w:t>
      </w:r>
      <w:r w:rsidRPr="003176B2">
        <w:rPr>
          <w:sz w:val="28"/>
          <w:szCs w:val="28"/>
          <w:lang w:eastAsia="hr-HR"/>
        </w:rPr>
        <w:t xml:space="preserve">0. </w:t>
      </w:r>
      <w:r w:rsidRPr="003176B2">
        <w:rPr>
          <w:sz w:val="28"/>
          <w:szCs w:val="28"/>
          <w:lang w:eastAsia="hr-HR"/>
        </w:rPr>
        <w:t>rujna</w:t>
      </w:r>
      <w:r w:rsidRPr="003176B2">
        <w:rPr>
          <w:sz w:val="28"/>
          <w:szCs w:val="28"/>
          <w:lang w:eastAsia="hr-HR"/>
        </w:rPr>
        <w:t xml:space="preserve"> 2016. u </w:t>
      </w:r>
      <w:r w:rsidRPr="003176B2">
        <w:rPr>
          <w:sz w:val="28"/>
          <w:szCs w:val="28"/>
          <w:lang w:eastAsia="hr-HR"/>
        </w:rPr>
        <w:t>19</w:t>
      </w:r>
      <w:r w:rsidRPr="003176B2">
        <w:rPr>
          <w:sz w:val="28"/>
          <w:szCs w:val="28"/>
          <w:lang w:eastAsia="hr-HR"/>
        </w:rPr>
        <w:t xml:space="preserve"> sati</w:t>
      </w:r>
    </w:p>
    <w:p w:rsidR="003176B2" w:rsidRPr="003176B2" w:rsidRDefault="003176B2" w:rsidP="003176B2">
      <w:pPr>
        <w:pStyle w:val="NoSpacing"/>
        <w:jc w:val="center"/>
        <w:rPr>
          <w:sz w:val="28"/>
          <w:szCs w:val="2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28"/>
          <w:szCs w:val="28"/>
          <w:lang w:eastAsia="hr-HR"/>
        </w:rPr>
      </w:pPr>
      <w:r w:rsidRPr="003176B2">
        <w:rPr>
          <w:sz w:val="28"/>
          <w:szCs w:val="28"/>
          <w:lang w:eastAsia="hr-HR"/>
        </w:rPr>
        <w:t>Župna crkva svetog Jurja</w:t>
      </w:r>
    </w:p>
    <w:p w:rsidR="003176B2" w:rsidRPr="003176B2" w:rsidRDefault="003176B2" w:rsidP="003176B2">
      <w:pPr>
        <w:pStyle w:val="NoSpacing"/>
        <w:jc w:val="center"/>
        <w:rPr>
          <w:sz w:val="28"/>
          <w:szCs w:val="28"/>
          <w:lang w:eastAsia="hr-HR"/>
        </w:rPr>
      </w:pPr>
      <w:r w:rsidRPr="003176B2">
        <w:rPr>
          <w:sz w:val="28"/>
          <w:szCs w:val="28"/>
          <w:lang w:eastAsia="hr-HR"/>
        </w:rPr>
        <w:t>Gornja Stubica</w:t>
      </w:r>
    </w:p>
    <w:p w:rsidR="003176B2" w:rsidRPr="003176B2" w:rsidRDefault="003176B2" w:rsidP="003176B2">
      <w:pPr>
        <w:pStyle w:val="NoSpacing"/>
        <w:jc w:val="center"/>
        <w:rPr>
          <w:sz w:val="28"/>
          <w:szCs w:val="2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28"/>
          <w:szCs w:val="28"/>
          <w:lang w:eastAsia="hr-HR"/>
        </w:rPr>
      </w:pPr>
      <w:bookmarkStart w:id="0" w:name="_GoBack"/>
      <w:bookmarkEnd w:id="0"/>
    </w:p>
    <w:p w:rsidR="003176B2" w:rsidRPr="003176B2" w:rsidRDefault="003176B2" w:rsidP="003176B2">
      <w:pPr>
        <w:pStyle w:val="NoSpacing"/>
        <w:jc w:val="center"/>
        <w:rPr>
          <w:sz w:val="28"/>
          <w:szCs w:val="2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28"/>
          <w:szCs w:val="28"/>
          <w:lang w:eastAsia="hr-HR"/>
        </w:rPr>
      </w:pPr>
    </w:p>
    <w:p w:rsidR="003176B2" w:rsidRPr="003176B2" w:rsidRDefault="003176B2" w:rsidP="003176B2">
      <w:pPr>
        <w:pStyle w:val="NoSpacing"/>
        <w:jc w:val="center"/>
        <w:rPr>
          <w:sz w:val="28"/>
          <w:szCs w:val="28"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3176B2" w:rsidRPr="003176B2" w:rsidTr="003176B2">
        <w:tc>
          <w:tcPr>
            <w:tcW w:w="7561" w:type="dxa"/>
          </w:tcPr>
          <w:p w:rsidR="003176B2" w:rsidRPr="003176B2" w:rsidRDefault="003176B2" w:rsidP="007B2C5F">
            <w:pPr>
              <w:rPr>
                <w:rFonts w:asciiTheme="minorHAnsi" w:eastAsia="Times New Roman" w:hAnsiTheme="minorHAnsi" w:cs="Arial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hr-HR"/>
              </w:rPr>
              <w:lastRenderedPageBreak/>
              <w:t xml:space="preserve">      </w:t>
            </w:r>
            <w:r w:rsidRPr="003176B2">
              <w:rPr>
                <w:rFonts w:asciiTheme="minorHAnsi" w:eastAsia="Times New Roman" w:hAnsiTheme="minorHAnsi" w:cs="Arial"/>
                <w:sz w:val="24"/>
                <w:szCs w:val="24"/>
                <w:lang w:eastAsia="hr-HR"/>
              </w:rPr>
              <w:t>Program: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7B2C5F">
            <w:pPr>
              <w:rPr>
                <w:rFonts w:asciiTheme="minorHAnsi" w:eastAsia="Times New Roman" w:hAnsiTheme="minorHAnsi" w:cs="Arial"/>
                <w:sz w:val="24"/>
                <w:szCs w:val="24"/>
                <w:lang w:eastAsia="hr-HR"/>
              </w:rPr>
            </w:pP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3176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>Girolamo Frescobaldi ( 1583-1643): Toccata II ( dal II libro)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3176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>Johann Pachelbel ( 1653-1706): Ciaccona in D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3176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>Johann Pachelbel: Fantasia in d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3176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>Pietro Alessandro Piavona ( 18. st.): Andantino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3176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>Andrea Antico da Montona ( 1480-1538): Frottola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3176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>Anonimus / Hrvatska 18. st.: Pastorella in G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3176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>Girolamo Frescobaldi: Toccata X ( dal II libro)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3176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>Anonimus / Hrvatska 18. st.: Sonata in F / Andante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7B2C5F">
            <w:p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Sonata in F / Adagio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7B2C5F">
            <w:p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Sonata in C / Vivace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3176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>Baldassare Galuppi ( 1706-1785): Sonata in d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7B2C5F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</w:t>
            </w:r>
            <w:r w:rsidRPr="003176B2">
              <w:rPr>
                <w:rFonts w:asciiTheme="minorHAnsi" w:hAnsiTheme="minorHAnsi"/>
                <w:i/>
                <w:sz w:val="24"/>
                <w:szCs w:val="24"/>
              </w:rPr>
              <w:t>Andante-Allegro-Adagio-Allegro spirituoso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3176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>Georg Friedrich Handel ( 1685-1759): Passacaglia u g-molu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3176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>Anonimus / Croatia 18th Century: Sonata in D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7B2C5F">
            <w:p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Sonata in F</w:t>
            </w:r>
          </w:p>
        </w:tc>
      </w:tr>
      <w:tr w:rsidR="003176B2" w:rsidRPr="003176B2" w:rsidTr="003176B2">
        <w:tc>
          <w:tcPr>
            <w:tcW w:w="7561" w:type="dxa"/>
          </w:tcPr>
          <w:p w:rsidR="003176B2" w:rsidRPr="003176B2" w:rsidRDefault="003176B2" w:rsidP="007B2C5F">
            <w:pPr>
              <w:rPr>
                <w:rFonts w:asciiTheme="minorHAnsi" w:hAnsiTheme="minorHAnsi"/>
                <w:sz w:val="24"/>
                <w:szCs w:val="24"/>
              </w:rPr>
            </w:pPr>
            <w:r w:rsidRPr="003176B2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Sonata in C</w:t>
            </w:r>
          </w:p>
        </w:tc>
      </w:tr>
    </w:tbl>
    <w:p w:rsidR="003176B2" w:rsidRPr="003176B2" w:rsidRDefault="003176B2" w:rsidP="003176B2">
      <w:pPr>
        <w:pStyle w:val="NoSpacing"/>
        <w:jc w:val="both"/>
        <w:rPr>
          <w:b/>
          <w:lang w:eastAsia="hr-HR"/>
        </w:rPr>
      </w:pPr>
    </w:p>
    <w:p w:rsidR="003176B2" w:rsidRPr="003176B2" w:rsidRDefault="003176B2" w:rsidP="003176B2">
      <w:pPr>
        <w:pStyle w:val="NoSpacing"/>
        <w:jc w:val="both"/>
        <w:rPr>
          <w:b/>
          <w:lang w:eastAsia="hr-HR"/>
        </w:rPr>
      </w:pPr>
    </w:p>
    <w:p w:rsidR="003176B2" w:rsidRPr="003176B2" w:rsidRDefault="003176B2" w:rsidP="003176B2">
      <w:pPr>
        <w:jc w:val="both"/>
        <w:rPr>
          <w:rFonts w:asciiTheme="minorHAnsi" w:hAnsiTheme="minorHAnsi"/>
          <w:b/>
        </w:rPr>
      </w:pPr>
    </w:p>
    <w:p w:rsidR="003176B2" w:rsidRPr="003176B2" w:rsidRDefault="003176B2" w:rsidP="003176B2">
      <w:pPr>
        <w:jc w:val="both"/>
        <w:rPr>
          <w:rFonts w:asciiTheme="minorHAnsi" w:hAnsiTheme="minorHAnsi"/>
          <w:b/>
        </w:rPr>
      </w:pPr>
    </w:p>
    <w:p w:rsidR="003176B2" w:rsidRPr="003176B2" w:rsidRDefault="003176B2" w:rsidP="003176B2">
      <w:pPr>
        <w:jc w:val="both"/>
        <w:rPr>
          <w:rFonts w:asciiTheme="minorHAnsi" w:hAnsiTheme="minorHAnsi"/>
          <w:b/>
        </w:rPr>
      </w:pPr>
    </w:p>
    <w:p w:rsidR="003176B2" w:rsidRPr="003176B2" w:rsidRDefault="003176B2" w:rsidP="003176B2">
      <w:pPr>
        <w:jc w:val="both"/>
        <w:rPr>
          <w:rFonts w:asciiTheme="minorHAnsi" w:hAnsiTheme="minorHAnsi"/>
          <w:b/>
        </w:rPr>
      </w:pPr>
    </w:p>
    <w:p w:rsidR="003176B2" w:rsidRPr="003176B2" w:rsidRDefault="003176B2" w:rsidP="003176B2">
      <w:pPr>
        <w:jc w:val="both"/>
        <w:rPr>
          <w:rFonts w:asciiTheme="minorHAnsi" w:hAnsiTheme="minorHAnsi"/>
          <w:b/>
        </w:rPr>
      </w:pPr>
    </w:p>
    <w:p w:rsidR="003176B2" w:rsidRPr="003176B2" w:rsidRDefault="003176B2" w:rsidP="003176B2">
      <w:pPr>
        <w:jc w:val="both"/>
        <w:rPr>
          <w:rFonts w:asciiTheme="minorHAnsi" w:hAnsiTheme="minorHAnsi"/>
          <w:b/>
        </w:rPr>
      </w:pPr>
    </w:p>
    <w:p w:rsidR="003176B2" w:rsidRPr="003176B2" w:rsidRDefault="003176B2" w:rsidP="003176B2">
      <w:pPr>
        <w:jc w:val="both"/>
        <w:rPr>
          <w:rFonts w:asciiTheme="minorHAnsi" w:hAnsiTheme="minorHAnsi"/>
          <w:b/>
        </w:rPr>
      </w:pPr>
    </w:p>
    <w:p w:rsidR="003176B2" w:rsidRPr="003176B2" w:rsidRDefault="003176B2" w:rsidP="003176B2">
      <w:pPr>
        <w:jc w:val="both"/>
        <w:rPr>
          <w:rFonts w:asciiTheme="minorHAnsi" w:hAnsiTheme="minorHAnsi"/>
          <w:b/>
        </w:rPr>
      </w:pPr>
    </w:p>
    <w:p w:rsidR="003176B2" w:rsidRPr="003176B2" w:rsidRDefault="003176B2" w:rsidP="003176B2">
      <w:pPr>
        <w:jc w:val="both"/>
        <w:rPr>
          <w:rFonts w:asciiTheme="minorHAnsi" w:hAnsiTheme="minorHAnsi"/>
        </w:rPr>
      </w:pPr>
      <w:r w:rsidRPr="003176B2">
        <w:rPr>
          <w:rFonts w:asciiTheme="minorHAnsi" w:hAnsiTheme="minorHAnsi"/>
          <w:b/>
        </w:rPr>
        <w:lastRenderedPageBreak/>
        <w:t xml:space="preserve">EDMUND ANDLER-BORIĆ </w:t>
      </w:r>
      <w:r w:rsidRPr="003176B2">
        <w:rPr>
          <w:rFonts w:asciiTheme="minorHAnsi" w:hAnsiTheme="minorHAnsi"/>
        </w:rPr>
        <w:t xml:space="preserve"> rođen i odrastao u Zadru. Na Muzičkoj akademiji u Zagrebu diplomirao je klavir u klasi prof. Ide Gamulin, orgulje u klasi prof. Ljerke Očić, a magisterij orgulja u klasi prof. Maria Penzara.</w:t>
      </w:r>
    </w:p>
    <w:p w:rsidR="003176B2" w:rsidRPr="003176B2" w:rsidRDefault="003176B2" w:rsidP="003176B2">
      <w:pPr>
        <w:jc w:val="both"/>
        <w:rPr>
          <w:rFonts w:asciiTheme="minorHAnsi" w:hAnsiTheme="minorHAnsi"/>
        </w:rPr>
      </w:pPr>
      <w:r w:rsidRPr="003176B2">
        <w:rPr>
          <w:rFonts w:asciiTheme="minorHAnsi" w:hAnsiTheme="minorHAnsi"/>
        </w:rPr>
        <w:t>Orguljašku interpretaciju usavršavao je u majstorskim klasama Jaroslava Tume, Pietera van Dijka i Daniela Rotha.</w:t>
      </w:r>
    </w:p>
    <w:p w:rsidR="003176B2" w:rsidRPr="003176B2" w:rsidRDefault="003176B2" w:rsidP="003176B2">
      <w:pPr>
        <w:jc w:val="both"/>
        <w:rPr>
          <w:rFonts w:asciiTheme="minorHAnsi" w:hAnsiTheme="minorHAnsi"/>
        </w:rPr>
      </w:pPr>
      <w:r w:rsidRPr="003176B2">
        <w:rPr>
          <w:rFonts w:asciiTheme="minorHAnsi" w:hAnsiTheme="minorHAnsi"/>
          <w:b/>
        </w:rPr>
        <w:t>Godine 1999. odnio je apsolutnu pobjedu na II. hrvatskom natjecanju orguljaša</w:t>
      </w:r>
      <w:r w:rsidRPr="003176B2">
        <w:rPr>
          <w:rFonts w:asciiTheme="minorHAnsi" w:hAnsiTheme="minorHAnsi"/>
        </w:rPr>
        <w:t xml:space="preserve"> </w:t>
      </w:r>
      <w:r w:rsidRPr="003176B2">
        <w:rPr>
          <w:rFonts w:asciiTheme="minorHAnsi" w:hAnsiTheme="minorHAnsi"/>
          <w:b/>
          <w:i/>
        </w:rPr>
        <w:t>Franjo Dugan</w:t>
      </w:r>
      <w:r w:rsidRPr="003176B2">
        <w:rPr>
          <w:rFonts w:asciiTheme="minorHAnsi" w:hAnsiTheme="minorHAnsi"/>
        </w:rPr>
        <w:t xml:space="preserve"> . Ističe se izvedbama virtuoznih skladbi iz razdoblja romantizma i suvremene glazbe. Osobito je aktivan kao koncertant te je s održanih nekoliko stotina koncerata po Europi, Južnoafričkoj republici, Izraelu, SAD-u, Bjelorusiji i Rusiji najistaknutiji mladi umjetnik orguljaš.</w:t>
      </w:r>
    </w:p>
    <w:p w:rsidR="003176B2" w:rsidRPr="003176B2" w:rsidRDefault="003176B2" w:rsidP="003176B2">
      <w:pPr>
        <w:jc w:val="both"/>
        <w:rPr>
          <w:rFonts w:asciiTheme="minorHAnsi" w:hAnsiTheme="minorHAnsi"/>
          <w:b/>
        </w:rPr>
      </w:pPr>
      <w:r w:rsidRPr="003176B2">
        <w:rPr>
          <w:rFonts w:asciiTheme="minorHAnsi" w:hAnsiTheme="minorHAnsi"/>
          <w:b/>
        </w:rPr>
        <w:t>Godine 2010. dobitnik je nagrade Franjo Dugan za poseban doprinos očuvanju i promociji  orguljaške baštine.</w:t>
      </w:r>
    </w:p>
    <w:p w:rsidR="003176B2" w:rsidRPr="003176B2" w:rsidRDefault="003176B2" w:rsidP="003176B2">
      <w:pPr>
        <w:jc w:val="both"/>
        <w:rPr>
          <w:rFonts w:asciiTheme="minorHAnsi" w:hAnsiTheme="minorHAnsi"/>
        </w:rPr>
      </w:pPr>
      <w:r w:rsidRPr="003176B2">
        <w:rPr>
          <w:rFonts w:asciiTheme="minorHAnsi" w:hAnsiTheme="minorHAnsi"/>
        </w:rPr>
        <w:t>Osim što je gostovao na mnogim festivalima, jedan je od pokretača  takvih događaja u Hrvatskoj: umjetnički voditelj je Festivala-</w:t>
      </w:r>
      <w:r w:rsidRPr="003176B2">
        <w:rPr>
          <w:rFonts w:asciiTheme="minorHAnsi" w:hAnsiTheme="minorHAnsi"/>
          <w:i/>
        </w:rPr>
        <w:t>Orgulje Zagrebačke katedrale</w:t>
      </w:r>
      <w:r w:rsidRPr="003176B2">
        <w:rPr>
          <w:rFonts w:asciiTheme="minorHAnsi" w:hAnsiTheme="minorHAnsi"/>
        </w:rPr>
        <w:t xml:space="preserve">,  ravnatelj međunarodnog orguljaškog festivala </w:t>
      </w:r>
      <w:r w:rsidRPr="003176B2">
        <w:rPr>
          <w:rFonts w:asciiTheme="minorHAnsi" w:hAnsiTheme="minorHAnsi"/>
          <w:i/>
        </w:rPr>
        <w:t xml:space="preserve">Ars organi Sisciae </w:t>
      </w:r>
      <w:r w:rsidRPr="003176B2">
        <w:rPr>
          <w:rFonts w:asciiTheme="minorHAnsi" w:hAnsiTheme="minorHAnsi"/>
        </w:rPr>
        <w:t xml:space="preserve"> u Sisku  i ZRIN festivala. Kao solist uz orgulje surađuje sa  Simfonijskim orkestrom HRT-a i dirigentima Nikšom Barezom i Pavlom Dešpaljem, te Simfonijskim orkestrom Mostar.</w:t>
      </w:r>
    </w:p>
    <w:p w:rsidR="003176B2" w:rsidRPr="003176B2" w:rsidRDefault="003176B2" w:rsidP="003176B2">
      <w:pPr>
        <w:jc w:val="both"/>
        <w:rPr>
          <w:rFonts w:asciiTheme="minorHAnsi" w:hAnsiTheme="minorHAnsi"/>
          <w:b/>
        </w:rPr>
      </w:pPr>
      <w:r w:rsidRPr="003176B2">
        <w:rPr>
          <w:rFonts w:asciiTheme="minorHAnsi" w:hAnsiTheme="minorHAnsi"/>
          <w:b/>
        </w:rPr>
        <w:t xml:space="preserve">Izdavačka kuća Croatia Records izdala mu je prvi solistički CD 2009.godine koji je i nagrađen hrvatskom diskografskom nagradom Porin 2010. </w:t>
      </w:r>
    </w:p>
    <w:p w:rsidR="003176B2" w:rsidRPr="003176B2" w:rsidRDefault="003176B2" w:rsidP="003176B2">
      <w:pPr>
        <w:jc w:val="both"/>
        <w:rPr>
          <w:rFonts w:asciiTheme="minorHAnsi" w:hAnsiTheme="minorHAnsi"/>
        </w:rPr>
      </w:pPr>
      <w:r w:rsidRPr="003176B2">
        <w:rPr>
          <w:rFonts w:asciiTheme="minorHAnsi" w:hAnsiTheme="minorHAnsi"/>
        </w:rPr>
        <w:t xml:space="preserve">2013. godine  mu je izašao drugi solistički CD </w:t>
      </w:r>
      <w:r w:rsidRPr="003176B2">
        <w:rPr>
          <w:rFonts w:asciiTheme="minorHAnsi" w:hAnsiTheme="minorHAnsi"/>
          <w:i/>
        </w:rPr>
        <w:t>Sisačka orguljaška baština</w:t>
      </w:r>
      <w:r w:rsidRPr="003176B2">
        <w:rPr>
          <w:rFonts w:asciiTheme="minorHAnsi" w:hAnsiTheme="minorHAnsi"/>
        </w:rPr>
        <w:t xml:space="preserve"> u izdanju Croatiae Records. Krajem 2015. izašao mu je i treći nosač zvuka </w:t>
      </w:r>
      <w:r w:rsidRPr="003176B2">
        <w:rPr>
          <w:rFonts w:asciiTheme="minorHAnsi" w:hAnsiTheme="minorHAnsi"/>
          <w:i/>
        </w:rPr>
        <w:t>Orgulje</w:t>
      </w:r>
      <w:r w:rsidRPr="003176B2">
        <w:rPr>
          <w:rFonts w:asciiTheme="minorHAnsi" w:hAnsiTheme="minorHAnsi"/>
        </w:rPr>
        <w:t xml:space="preserve"> </w:t>
      </w:r>
      <w:r w:rsidRPr="003176B2">
        <w:rPr>
          <w:rFonts w:asciiTheme="minorHAnsi" w:hAnsiTheme="minorHAnsi"/>
          <w:i/>
        </w:rPr>
        <w:t>Sisačke biskupije-Sela</w:t>
      </w:r>
      <w:r w:rsidRPr="003176B2">
        <w:rPr>
          <w:rFonts w:asciiTheme="minorHAnsi" w:hAnsiTheme="minorHAnsi"/>
        </w:rPr>
        <w:t xml:space="preserve"> u izdanju Croatiae Records.</w:t>
      </w:r>
    </w:p>
    <w:p w:rsidR="003176B2" w:rsidRPr="003176B2" w:rsidRDefault="003176B2" w:rsidP="003176B2">
      <w:pPr>
        <w:jc w:val="both"/>
        <w:rPr>
          <w:rFonts w:asciiTheme="minorHAnsi" w:hAnsiTheme="minorHAnsi"/>
          <w:bCs/>
        </w:rPr>
      </w:pPr>
      <w:r w:rsidRPr="003176B2">
        <w:rPr>
          <w:rFonts w:asciiTheme="minorHAnsi" w:hAnsiTheme="minorHAnsi"/>
        </w:rPr>
        <w:t xml:space="preserve">Godine 2015.  dobitnik  je diplome </w:t>
      </w:r>
      <w:r w:rsidRPr="003176B2">
        <w:rPr>
          <w:rFonts w:asciiTheme="minorHAnsi" w:hAnsiTheme="minorHAnsi"/>
          <w:i/>
        </w:rPr>
        <w:t xml:space="preserve">Milka Trnina  </w:t>
      </w:r>
      <w:r w:rsidRPr="003176B2">
        <w:rPr>
          <w:rFonts w:asciiTheme="minorHAnsi" w:hAnsiTheme="minorHAnsi"/>
        </w:rPr>
        <w:t>HDGU-a</w:t>
      </w:r>
      <w:r w:rsidRPr="003176B2">
        <w:rPr>
          <w:rFonts w:asciiTheme="minorHAnsi" w:hAnsiTheme="minorHAnsi"/>
          <w:i/>
        </w:rPr>
        <w:t xml:space="preserve"> </w:t>
      </w:r>
      <w:r w:rsidRPr="003176B2">
        <w:rPr>
          <w:rFonts w:asciiTheme="minorHAnsi" w:hAnsiTheme="minorHAnsi"/>
        </w:rPr>
        <w:t xml:space="preserve">za 2014.  </w:t>
      </w:r>
      <w:r w:rsidRPr="003176B2">
        <w:rPr>
          <w:rFonts w:asciiTheme="minorHAnsi" w:hAnsiTheme="minorHAnsi"/>
          <w:bCs/>
        </w:rPr>
        <w:t>za promicanje orguljske umjetnosti.</w:t>
      </w:r>
    </w:p>
    <w:p w:rsidR="003176B2" w:rsidRPr="003176B2" w:rsidRDefault="003176B2" w:rsidP="003176B2">
      <w:pPr>
        <w:jc w:val="both"/>
        <w:rPr>
          <w:rFonts w:asciiTheme="minorHAnsi" w:hAnsiTheme="minorHAnsi"/>
        </w:rPr>
      </w:pPr>
      <w:r w:rsidRPr="003176B2">
        <w:rPr>
          <w:rFonts w:asciiTheme="minorHAnsi" w:hAnsiTheme="minorHAnsi"/>
          <w:bCs/>
        </w:rPr>
        <w:t xml:space="preserve">Trenutno je na poslijediplomskom doktorskom studiju na odsjeku kroatistike Filozofskog fakulteta u Zagrebu. </w:t>
      </w:r>
    </w:p>
    <w:p w:rsidR="003176B2" w:rsidRPr="003176B2" w:rsidRDefault="003176B2">
      <w:pPr>
        <w:jc w:val="both"/>
        <w:rPr>
          <w:rFonts w:asciiTheme="minorHAnsi" w:hAnsiTheme="minorHAnsi"/>
        </w:rPr>
      </w:pPr>
    </w:p>
    <w:sectPr w:rsidR="003176B2" w:rsidRPr="003176B2" w:rsidSect="0076038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5F69"/>
    <w:multiLevelType w:val="hybridMultilevel"/>
    <w:tmpl w:val="17EE5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E4A83"/>
    <w:multiLevelType w:val="hybridMultilevel"/>
    <w:tmpl w:val="65E8DD80"/>
    <w:lvl w:ilvl="0" w:tplc="4920D358">
      <w:start w:val="1"/>
      <w:numFmt w:val="upperRoman"/>
      <w:lvlText w:val="%1."/>
      <w:lvlJc w:val="left"/>
      <w:pPr>
        <w:ind w:left="21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0" w:hanging="360"/>
      </w:pPr>
    </w:lvl>
    <w:lvl w:ilvl="2" w:tplc="041A001B" w:tentative="1">
      <w:start w:val="1"/>
      <w:numFmt w:val="lowerRoman"/>
      <w:lvlText w:val="%3."/>
      <w:lvlJc w:val="right"/>
      <w:pPr>
        <w:ind w:left="3270" w:hanging="180"/>
      </w:pPr>
    </w:lvl>
    <w:lvl w:ilvl="3" w:tplc="041A000F" w:tentative="1">
      <w:start w:val="1"/>
      <w:numFmt w:val="decimal"/>
      <w:lvlText w:val="%4."/>
      <w:lvlJc w:val="left"/>
      <w:pPr>
        <w:ind w:left="3990" w:hanging="360"/>
      </w:pPr>
    </w:lvl>
    <w:lvl w:ilvl="4" w:tplc="041A0019" w:tentative="1">
      <w:start w:val="1"/>
      <w:numFmt w:val="lowerLetter"/>
      <w:lvlText w:val="%5."/>
      <w:lvlJc w:val="left"/>
      <w:pPr>
        <w:ind w:left="4710" w:hanging="360"/>
      </w:pPr>
    </w:lvl>
    <w:lvl w:ilvl="5" w:tplc="041A001B" w:tentative="1">
      <w:start w:val="1"/>
      <w:numFmt w:val="lowerRoman"/>
      <w:lvlText w:val="%6."/>
      <w:lvlJc w:val="right"/>
      <w:pPr>
        <w:ind w:left="5430" w:hanging="180"/>
      </w:pPr>
    </w:lvl>
    <w:lvl w:ilvl="6" w:tplc="041A000F" w:tentative="1">
      <w:start w:val="1"/>
      <w:numFmt w:val="decimal"/>
      <w:lvlText w:val="%7."/>
      <w:lvlJc w:val="left"/>
      <w:pPr>
        <w:ind w:left="6150" w:hanging="360"/>
      </w:pPr>
    </w:lvl>
    <w:lvl w:ilvl="7" w:tplc="041A0019" w:tentative="1">
      <w:start w:val="1"/>
      <w:numFmt w:val="lowerLetter"/>
      <w:lvlText w:val="%8."/>
      <w:lvlJc w:val="left"/>
      <w:pPr>
        <w:ind w:left="6870" w:hanging="360"/>
      </w:pPr>
    </w:lvl>
    <w:lvl w:ilvl="8" w:tplc="041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60502154"/>
    <w:multiLevelType w:val="hybridMultilevel"/>
    <w:tmpl w:val="92F0936E"/>
    <w:lvl w:ilvl="0" w:tplc="FA3A0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DD"/>
    <w:rsid w:val="001337B6"/>
    <w:rsid w:val="001B6F8A"/>
    <w:rsid w:val="003176B2"/>
    <w:rsid w:val="00384CAA"/>
    <w:rsid w:val="005139DD"/>
    <w:rsid w:val="006B601F"/>
    <w:rsid w:val="00715EE6"/>
    <w:rsid w:val="00731C61"/>
    <w:rsid w:val="00760385"/>
    <w:rsid w:val="00973260"/>
    <w:rsid w:val="00992E9A"/>
    <w:rsid w:val="00B546F1"/>
    <w:rsid w:val="00EC2F9F"/>
    <w:rsid w:val="00F3134D"/>
    <w:rsid w:val="00F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385"/>
    <w:pPr>
      <w:spacing w:after="0" w:line="240" w:lineRule="auto"/>
    </w:pPr>
  </w:style>
  <w:style w:type="table" w:styleId="TableGrid">
    <w:name w:val="Table Grid"/>
    <w:basedOn w:val="TableNormal"/>
    <w:uiPriority w:val="59"/>
    <w:rsid w:val="0076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385"/>
    <w:pPr>
      <w:spacing w:after="0" w:line="240" w:lineRule="auto"/>
    </w:pPr>
  </w:style>
  <w:style w:type="table" w:styleId="TableGrid">
    <w:name w:val="Table Grid"/>
    <w:basedOn w:val="TableNormal"/>
    <w:uiPriority w:val="59"/>
    <w:rsid w:val="0076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AEE1-EC7D-497A-A572-3CE66D17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Bruno</cp:lastModifiedBy>
  <cp:revision>2</cp:revision>
  <dcterms:created xsi:type="dcterms:W3CDTF">2016-09-14T13:37:00Z</dcterms:created>
  <dcterms:modified xsi:type="dcterms:W3CDTF">2016-09-14T13:37:00Z</dcterms:modified>
</cp:coreProperties>
</file>